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E3" w:rsidRPr="004572E3" w:rsidRDefault="004572E3" w:rsidP="004572E3">
      <w:pPr>
        <w:spacing w:before="150" w:after="150" w:line="525" w:lineRule="atLeast"/>
        <w:outlineLvl w:val="0"/>
        <w:rPr>
          <w:rFonts w:ascii="Georgia" w:eastAsia="Times New Roman" w:hAnsi="Georgia" w:cs="Times New Roman"/>
          <w:color w:val="1D3F6F"/>
          <w:kern w:val="36"/>
          <w:sz w:val="45"/>
          <w:szCs w:val="45"/>
          <w:lang w:eastAsia="de-DE"/>
        </w:rPr>
      </w:pPr>
      <w:r w:rsidRPr="004572E3">
        <w:rPr>
          <w:rFonts w:ascii="Georgia" w:eastAsia="Times New Roman" w:hAnsi="Georgia" w:cs="Times New Roman"/>
          <w:color w:val="1D3F6F"/>
          <w:kern w:val="36"/>
          <w:sz w:val="45"/>
          <w:szCs w:val="45"/>
          <w:lang w:eastAsia="de-DE"/>
        </w:rPr>
        <w:t>Damit die Bodenhaftung nicht verloren geht</w:t>
      </w:r>
    </w:p>
    <w:p w:rsidR="004572E3" w:rsidRPr="004572E3" w:rsidRDefault="004572E3" w:rsidP="004572E3">
      <w:pPr>
        <w:spacing w:after="0" w:line="240" w:lineRule="auto"/>
        <w:rPr>
          <w:rFonts w:ascii="Arial" w:eastAsia="Times New Roman" w:hAnsi="Arial" w:cs="Arial"/>
          <w:color w:val="57524D"/>
          <w:sz w:val="18"/>
          <w:szCs w:val="18"/>
          <w:lang w:eastAsia="de-DE"/>
        </w:rPr>
      </w:pPr>
      <w:r w:rsidRPr="004572E3">
        <w:rPr>
          <w:rFonts w:ascii="Arial" w:eastAsia="Times New Roman" w:hAnsi="Arial" w:cs="Arial"/>
          <w:noProof/>
          <w:color w:val="57524D"/>
          <w:sz w:val="18"/>
          <w:szCs w:val="18"/>
          <w:lang w:eastAsia="de-DE"/>
        </w:rPr>
        <w:drawing>
          <wp:inline distT="0" distB="0" distL="0" distR="0">
            <wp:extent cx="5550609" cy="4165600"/>
            <wp:effectExtent l="0" t="0" r="0" b="6350"/>
            <wp:docPr id="2" name="Grafik 2" descr="Im Camara-Haus feiern das Ensemble des „RequiSiT“-Theaters mit Verbandsbürgermeister Ralph Spiegler (hintere Reihe, 2.v.r.) und den Organisatoren das 25-jährige Bestehen der Reling.  Foto: hbz/Kristina Schä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 Camara-Haus feiern das Ensemble des „RequiSiT“-Theaters mit Verbandsbürgermeister Ralph Spiegler (hintere Reihe, 2.v.r.) und den Organisatoren das 25-jährige Bestehen der Reling.  Foto: hbz/Kristina Schäf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0345" cy="4180412"/>
                    </a:xfrm>
                    <a:prstGeom prst="rect">
                      <a:avLst/>
                    </a:prstGeom>
                    <a:noFill/>
                    <a:ln>
                      <a:noFill/>
                    </a:ln>
                  </pic:spPr>
                </pic:pic>
              </a:graphicData>
            </a:graphic>
          </wp:inline>
        </w:drawing>
      </w:r>
    </w:p>
    <w:p w:rsidR="004572E3" w:rsidRPr="004572E3" w:rsidRDefault="004572E3" w:rsidP="004572E3">
      <w:pPr>
        <w:spacing w:after="0" w:line="270" w:lineRule="atLeast"/>
        <w:rPr>
          <w:rFonts w:ascii="Arial" w:eastAsia="Times New Roman" w:hAnsi="Arial" w:cs="Arial"/>
          <w:b/>
          <w:bCs/>
          <w:color w:val="FFFFFF"/>
          <w:sz w:val="21"/>
          <w:szCs w:val="21"/>
          <w:lang w:eastAsia="de-DE"/>
        </w:rPr>
      </w:pPr>
      <w:r w:rsidRPr="004572E3">
        <w:rPr>
          <w:rFonts w:ascii="Arial" w:eastAsia="Times New Roman" w:hAnsi="Arial" w:cs="Arial"/>
          <w:b/>
          <w:bCs/>
          <w:sz w:val="21"/>
          <w:szCs w:val="21"/>
          <w:lang w:eastAsia="de-DE"/>
        </w:rPr>
        <w:t xml:space="preserve">Im Camara-Haus feiern das Ensemble des „RequiSiT“-Theaters mit Verbandsbürgermeister Ralph </w:t>
      </w:r>
      <w:proofErr w:type="spellStart"/>
      <w:r w:rsidRPr="004572E3">
        <w:rPr>
          <w:rFonts w:ascii="Arial" w:eastAsia="Times New Roman" w:hAnsi="Arial" w:cs="Arial"/>
          <w:b/>
          <w:bCs/>
          <w:sz w:val="21"/>
          <w:szCs w:val="21"/>
          <w:lang w:eastAsia="de-DE"/>
        </w:rPr>
        <w:t>Spiegler</w:t>
      </w:r>
      <w:proofErr w:type="spellEnd"/>
      <w:r w:rsidRPr="004572E3">
        <w:rPr>
          <w:rFonts w:ascii="Arial" w:eastAsia="Times New Roman" w:hAnsi="Arial" w:cs="Arial"/>
          <w:b/>
          <w:bCs/>
          <w:sz w:val="21"/>
          <w:szCs w:val="21"/>
          <w:lang w:eastAsia="de-DE"/>
        </w:rPr>
        <w:t xml:space="preserve"> (hintere Reihe, 2.v.r.) und den Organisatoren das 25-jährige Bestehen der Reling. Foto: </w:t>
      </w:r>
      <w:proofErr w:type="spellStart"/>
      <w:r w:rsidRPr="004572E3">
        <w:rPr>
          <w:rFonts w:ascii="Arial" w:eastAsia="Times New Roman" w:hAnsi="Arial" w:cs="Arial"/>
          <w:b/>
          <w:bCs/>
          <w:sz w:val="21"/>
          <w:szCs w:val="21"/>
          <w:lang w:eastAsia="de-DE"/>
        </w:rPr>
        <w:t>hbz</w:t>
      </w:r>
      <w:proofErr w:type="spellEnd"/>
      <w:r w:rsidRPr="004572E3">
        <w:rPr>
          <w:rFonts w:ascii="Arial" w:eastAsia="Times New Roman" w:hAnsi="Arial" w:cs="Arial"/>
          <w:b/>
          <w:bCs/>
          <w:sz w:val="21"/>
          <w:szCs w:val="21"/>
          <w:lang w:eastAsia="de-DE"/>
        </w:rPr>
        <w:t xml:space="preserve">/Kristina </w:t>
      </w:r>
      <w:r w:rsidRPr="004572E3">
        <w:rPr>
          <w:rFonts w:ascii="Arial" w:eastAsia="Times New Roman" w:hAnsi="Arial" w:cs="Arial"/>
          <w:b/>
          <w:bCs/>
          <w:color w:val="FFFFFF"/>
          <w:sz w:val="21"/>
          <w:szCs w:val="21"/>
          <w:lang w:eastAsia="de-DE"/>
        </w:rPr>
        <w:t>Schäfer</w:t>
      </w:r>
    </w:p>
    <w:p w:rsidR="004572E3" w:rsidRDefault="004572E3" w:rsidP="004572E3">
      <w:pPr>
        <w:spacing w:after="0" w:line="300" w:lineRule="atLeast"/>
        <w:rPr>
          <w:rFonts w:ascii="Arial" w:eastAsia="Times New Roman" w:hAnsi="Arial" w:cs="Arial"/>
          <w:i/>
          <w:iCs/>
          <w:color w:val="57524D"/>
          <w:sz w:val="18"/>
          <w:szCs w:val="18"/>
          <w:lang w:eastAsia="de-DE"/>
        </w:rPr>
      </w:pPr>
    </w:p>
    <w:p w:rsidR="004572E3" w:rsidRPr="004572E3" w:rsidRDefault="004572E3" w:rsidP="004572E3">
      <w:pPr>
        <w:spacing w:after="0" w:line="300" w:lineRule="atLeast"/>
        <w:rPr>
          <w:rFonts w:ascii="Georgia" w:eastAsia="Times New Roman" w:hAnsi="Georgia" w:cs="Times New Roman"/>
          <w:color w:val="57524D"/>
          <w:sz w:val="24"/>
          <w:szCs w:val="24"/>
          <w:lang w:eastAsia="de-DE"/>
        </w:rPr>
      </w:pPr>
      <w:r w:rsidRPr="004572E3">
        <w:rPr>
          <w:rFonts w:ascii="Arial" w:eastAsia="Times New Roman" w:hAnsi="Arial" w:cs="Arial"/>
          <w:i/>
          <w:iCs/>
          <w:color w:val="57524D"/>
          <w:sz w:val="18"/>
          <w:szCs w:val="18"/>
          <w:lang w:eastAsia="de-DE"/>
        </w:rPr>
        <w:t xml:space="preserve">Von Klaus </w:t>
      </w:r>
      <w:proofErr w:type="spellStart"/>
      <w:r w:rsidRPr="004572E3">
        <w:rPr>
          <w:rFonts w:ascii="Arial" w:eastAsia="Times New Roman" w:hAnsi="Arial" w:cs="Arial"/>
          <w:i/>
          <w:iCs/>
          <w:color w:val="57524D"/>
          <w:sz w:val="18"/>
          <w:szCs w:val="18"/>
          <w:lang w:eastAsia="de-DE"/>
        </w:rPr>
        <w:t>Mümpfer</w:t>
      </w:r>
      <w:proofErr w:type="spellEnd"/>
    </w:p>
    <w:p w:rsidR="00E146F1" w:rsidRDefault="00E146F1" w:rsidP="004572E3">
      <w:pPr>
        <w:spacing w:after="0" w:line="300" w:lineRule="atLeast"/>
        <w:rPr>
          <w:rFonts w:ascii="Georgia" w:eastAsia="Times New Roman" w:hAnsi="Georgia" w:cs="Times New Roman"/>
          <w:color w:val="57524D"/>
          <w:sz w:val="24"/>
          <w:szCs w:val="24"/>
          <w:lang w:eastAsia="de-DE"/>
        </w:rPr>
      </w:pPr>
    </w:p>
    <w:p w:rsidR="004572E3" w:rsidRPr="004572E3" w:rsidRDefault="004572E3" w:rsidP="004572E3">
      <w:pPr>
        <w:spacing w:after="0" w:line="300" w:lineRule="atLeast"/>
        <w:rPr>
          <w:rFonts w:ascii="Georgia" w:eastAsia="Times New Roman" w:hAnsi="Georgia" w:cs="Times New Roman"/>
          <w:color w:val="57524D"/>
          <w:sz w:val="24"/>
          <w:szCs w:val="24"/>
          <w:lang w:eastAsia="de-DE"/>
        </w:rPr>
      </w:pPr>
      <w:r w:rsidRPr="004572E3">
        <w:rPr>
          <w:rFonts w:ascii="Georgia" w:eastAsia="Times New Roman" w:hAnsi="Georgia" w:cs="Times New Roman"/>
          <w:color w:val="57524D"/>
          <w:sz w:val="24"/>
          <w:szCs w:val="24"/>
          <w:lang w:eastAsia="de-DE"/>
        </w:rPr>
        <w:t>RELING Psychosoziale Beratungsstelle bietet seit 25 Jahren Hilfe und Prävention / Feier mit dem Improvisationstheater „RequiSiT“</w:t>
      </w:r>
    </w:p>
    <w:p w:rsidR="004572E3" w:rsidRPr="004572E3" w:rsidRDefault="004572E3" w:rsidP="004572E3">
      <w:pPr>
        <w:spacing w:after="360" w:line="300" w:lineRule="atLeast"/>
        <w:rPr>
          <w:rFonts w:ascii="Georgia" w:eastAsia="Times New Roman" w:hAnsi="Georgia" w:cs="Times New Roman"/>
          <w:color w:val="57524D"/>
          <w:sz w:val="24"/>
          <w:szCs w:val="24"/>
          <w:lang w:eastAsia="de-DE"/>
        </w:rPr>
      </w:pPr>
      <w:r w:rsidRPr="004572E3">
        <w:rPr>
          <w:rFonts w:ascii="Georgia" w:eastAsia="Times New Roman" w:hAnsi="Georgia" w:cs="Times New Roman"/>
          <w:color w:val="57524D"/>
          <w:sz w:val="24"/>
          <w:szCs w:val="24"/>
          <w:lang w:eastAsia="de-DE"/>
        </w:rPr>
        <w:t>NIEDER-OLM - Vier Männer und zwei Frauen stehen vor dem glänzenden roten Vorhang auf der Bühne des Camara-Hauses. Sie spielen mit willkürlichen Begriffen sowie surrealen Worten, die ihnen aus dem Publikum zugerufen werden: Wildschwein, Schlüssel, Einhorn, Gesundheit, Wackelpudding oder Eimer. Die Akteure des Theaters „RequiSiT“ agieren ganz ohne Requisiten, spinnen Geschichten, die sich um die Wörter drehen, erfinden auf Wunsch der Zuhörer Szenarien. Dabei bewältigen sie selbst schwierige Begriffe wie den „Brunftschrei-Analytiker“.</w:t>
      </w:r>
    </w:p>
    <w:p w:rsidR="004572E3" w:rsidRDefault="004572E3" w:rsidP="004572E3">
      <w:pPr>
        <w:spacing w:after="360" w:line="300" w:lineRule="atLeast"/>
        <w:rPr>
          <w:rFonts w:ascii="Georgia" w:eastAsia="Times New Roman" w:hAnsi="Georgia" w:cs="Times New Roman"/>
          <w:color w:val="57524D"/>
          <w:sz w:val="24"/>
          <w:szCs w:val="24"/>
          <w:lang w:eastAsia="de-DE"/>
        </w:rPr>
      </w:pPr>
      <w:r w:rsidRPr="004572E3">
        <w:rPr>
          <w:rFonts w:ascii="Georgia" w:eastAsia="Times New Roman" w:hAnsi="Georgia" w:cs="Times New Roman"/>
          <w:color w:val="57524D"/>
          <w:sz w:val="24"/>
          <w:szCs w:val="24"/>
          <w:lang w:eastAsia="de-DE"/>
        </w:rPr>
        <w:t xml:space="preserve">Sigrid </w:t>
      </w:r>
      <w:proofErr w:type="spellStart"/>
      <w:r w:rsidRPr="004572E3">
        <w:rPr>
          <w:rFonts w:ascii="Georgia" w:eastAsia="Times New Roman" w:hAnsi="Georgia" w:cs="Times New Roman"/>
          <w:color w:val="57524D"/>
          <w:sz w:val="24"/>
          <w:szCs w:val="24"/>
          <w:lang w:eastAsia="de-DE"/>
        </w:rPr>
        <w:t>Großkurth</w:t>
      </w:r>
      <w:proofErr w:type="spellEnd"/>
      <w:r w:rsidRPr="004572E3">
        <w:rPr>
          <w:rFonts w:ascii="Georgia" w:eastAsia="Times New Roman" w:hAnsi="Georgia" w:cs="Times New Roman"/>
          <w:color w:val="57524D"/>
          <w:sz w:val="24"/>
          <w:szCs w:val="24"/>
          <w:lang w:eastAsia="de-DE"/>
        </w:rPr>
        <w:t xml:space="preserve">, Heinz </w:t>
      </w:r>
      <w:proofErr w:type="spellStart"/>
      <w:r w:rsidRPr="004572E3">
        <w:rPr>
          <w:rFonts w:ascii="Georgia" w:eastAsia="Times New Roman" w:hAnsi="Georgia" w:cs="Times New Roman"/>
          <w:color w:val="57524D"/>
          <w:sz w:val="24"/>
          <w:szCs w:val="24"/>
          <w:lang w:eastAsia="de-DE"/>
        </w:rPr>
        <w:t>Neffgen</w:t>
      </w:r>
      <w:proofErr w:type="spellEnd"/>
      <w:r w:rsidRPr="004572E3">
        <w:rPr>
          <w:rFonts w:ascii="Georgia" w:eastAsia="Times New Roman" w:hAnsi="Georgia" w:cs="Times New Roman"/>
          <w:color w:val="57524D"/>
          <w:sz w:val="24"/>
          <w:szCs w:val="24"/>
          <w:lang w:eastAsia="de-DE"/>
        </w:rPr>
        <w:t xml:space="preserve">, Stephan </w:t>
      </w:r>
      <w:proofErr w:type="spellStart"/>
      <w:r w:rsidRPr="004572E3">
        <w:rPr>
          <w:rFonts w:ascii="Georgia" w:eastAsia="Times New Roman" w:hAnsi="Georgia" w:cs="Times New Roman"/>
          <w:color w:val="57524D"/>
          <w:sz w:val="24"/>
          <w:szCs w:val="24"/>
          <w:lang w:eastAsia="de-DE"/>
        </w:rPr>
        <w:t>Bieker</w:t>
      </w:r>
      <w:proofErr w:type="spellEnd"/>
      <w:r w:rsidRPr="004572E3">
        <w:rPr>
          <w:rFonts w:ascii="Georgia" w:eastAsia="Times New Roman" w:hAnsi="Georgia" w:cs="Times New Roman"/>
          <w:color w:val="57524D"/>
          <w:sz w:val="24"/>
          <w:szCs w:val="24"/>
          <w:lang w:eastAsia="de-DE"/>
        </w:rPr>
        <w:t>, Danilo Fleischauer und Gerhard Dautzenberg improvisieren unter der Leitung von Nora Staeger. Sie sind ehemalige Suchtmittelabhängige, die seit Jahren clean leben und vor allem präventiv in den Schulen Kontakt zu den Heranwachsenden suchen, um aus ihrem früheren Suchtleben zu berichten und anschließend Fragen der Schüler beantworten.</w:t>
      </w:r>
    </w:p>
    <w:p w:rsidR="004572E3" w:rsidRPr="004572E3" w:rsidRDefault="004572E3" w:rsidP="004572E3">
      <w:pPr>
        <w:spacing w:after="360" w:line="300" w:lineRule="atLeast"/>
        <w:rPr>
          <w:rFonts w:ascii="Georgia" w:eastAsia="Times New Roman" w:hAnsi="Georgia" w:cs="Times New Roman"/>
          <w:color w:val="57524D"/>
          <w:sz w:val="24"/>
          <w:szCs w:val="24"/>
          <w:lang w:eastAsia="de-DE"/>
        </w:rPr>
      </w:pPr>
    </w:p>
    <w:p w:rsidR="004572E3" w:rsidRPr="004572E3" w:rsidRDefault="004572E3" w:rsidP="004572E3">
      <w:pPr>
        <w:numPr>
          <w:ilvl w:val="0"/>
          <w:numId w:val="1"/>
        </w:numPr>
        <w:shd w:val="clear" w:color="auto" w:fill="FAF8F8"/>
        <w:spacing w:after="0" w:line="270" w:lineRule="atLeast"/>
        <w:ind w:left="0"/>
        <w:rPr>
          <w:rFonts w:ascii="Georgia" w:eastAsia="Times New Roman" w:hAnsi="Georgia" w:cs="Times New Roman"/>
          <w:color w:val="57524D"/>
          <w:sz w:val="21"/>
          <w:szCs w:val="21"/>
          <w:lang w:eastAsia="de-DE"/>
        </w:rPr>
      </w:pPr>
      <w:r w:rsidRPr="004572E3">
        <w:rPr>
          <w:rFonts w:ascii="Arial" w:eastAsia="Times New Roman" w:hAnsi="Arial" w:cs="Arial"/>
          <w:b/>
          <w:bCs/>
          <w:caps/>
          <w:color w:val="1D3F6F"/>
          <w:sz w:val="21"/>
          <w:szCs w:val="21"/>
          <w:lang w:eastAsia="de-DE"/>
        </w:rPr>
        <w:t>KONTAKT</w:t>
      </w:r>
    </w:p>
    <w:p w:rsidR="00E146F1" w:rsidRDefault="00E146F1" w:rsidP="004572E3">
      <w:pPr>
        <w:shd w:val="clear" w:color="auto" w:fill="FAF8F8"/>
        <w:spacing w:after="150" w:line="270" w:lineRule="atLeast"/>
        <w:rPr>
          <w:rFonts w:ascii="Georgia" w:eastAsia="Times New Roman" w:hAnsi="Georgia" w:cs="Times New Roman"/>
          <w:color w:val="57524D"/>
          <w:sz w:val="24"/>
          <w:szCs w:val="24"/>
          <w:lang w:eastAsia="de-DE"/>
        </w:rPr>
      </w:pPr>
    </w:p>
    <w:p w:rsidR="004572E3" w:rsidRPr="004572E3" w:rsidRDefault="004572E3" w:rsidP="004572E3">
      <w:pPr>
        <w:shd w:val="clear" w:color="auto" w:fill="FAF8F8"/>
        <w:spacing w:after="150" w:line="270" w:lineRule="atLeast"/>
        <w:rPr>
          <w:rFonts w:ascii="Georgia" w:eastAsia="Times New Roman" w:hAnsi="Georgia" w:cs="Times New Roman"/>
          <w:color w:val="57524D"/>
          <w:sz w:val="24"/>
          <w:szCs w:val="24"/>
          <w:lang w:eastAsia="de-DE"/>
        </w:rPr>
      </w:pPr>
      <w:bookmarkStart w:id="0" w:name="_GoBack"/>
      <w:bookmarkEnd w:id="0"/>
      <w:r w:rsidRPr="004572E3">
        <w:rPr>
          <w:rFonts w:ascii="Georgia" w:eastAsia="Times New Roman" w:hAnsi="Georgia" w:cs="Times New Roman"/>
          <w:color w:val="57524D"/>
          <w:sz w:val="24"/>
          <w:szCs w:val="24"/>
          <w:lang w:eastAsia="de-DE"/>
        </w:rPr>
        <w:t>Psychosoziale Beratungsstelle Reling in der Pariser Straße in Nieder-Olm.</w:t>
      </w:r>
      <w:r w:rsidRPr="004572E3">
        <w:rPr>
          <w:rFonts w:ascii="Georgia" w:eastAsia="Times New Roman" w:hAnsi="Georgia" w:cs="Times New Roman"/>
          <w:color w:val="57524D"/>
          <w:sz w:val="24"/>
          <w:szCs w:val="24"/>
          <w:lang w:eastAsia="de-DE"/>
        </w:rPr>
        <w:br/>
      </w:r>
      <w:r w:rsidRPr="004572E3">
        <w:rPr>
          <w:rFonts w:ascii="Georgia" w:eastAsia="Times New Roman" w:hAnsi="Georgia" w:cs="Times New Roman"/>
          <w:color w:val="57524D"/>
          <w:sz w:val="24"/>
          <w:szCs w:val="24"/>
          <w:lang w:eastAsia="de-DE"/>
        </w:rPr>
        <w:br/>
        <w:t>Träger der Beratungsstelle ist die Verbandsgemeinde. </w:t>
      </w:r>
      <w:r w:rsidRPr="004572E3">
        <w:rPr>
          <w:rFonts w:ascii="Georgia" w:eastAsia="Times New Roman" w:hAnsi="Georgia" w:cs="Times New Roman"/>
          <w:color w:val="57524D"/>
          <w:sz w:val="24"/>
          <w:szCs w:val="24"/>
          <w:lang w:eastAsia="de-DE"/>
        </w:rPr>
        <w:br/>
      </w:r>
      <w:r w:rsidRPr="004572E3">
        <w:rPr>
          <w:rFonts w:ascii="Georgia" w:eastAsia="Times New Roman" w:hAnsi="Georgia" w:cs="Times New Roman"/>
          <w:color w:val="57524D"/>
          <w:sz w:val="24"/>
          <w:szCs w:val="24"/>
          <w:lang w:eastAsia="de-DE"/>
        </w:rPr>
        <w:br/>
        <w:t>Informationen unter www.beratungsstelle-reling.de, E-Mail: reling@vg-nieder-olm.de, Telefon 06136-92 22 80.</w:t>
      </w:r>
    </w:p>
    <w:p w:rsidR="004572E3" w:rsidRPr="004572E3" w:rsidRDefault="004572E3" w:rsidP="004572E3">
      <w:pPr>
        <w:spacing w:after="360" w:line="300" w:lineRule="atLeast"/>
        <w:rPr>
          <w:rFonts w:ascii="Georgia" w:eastAsia="Times New Roman" w:hAnsi="Georgia" w:cs="Times New Roman"/>
          <w:color w:val="57524D"/>
          <w:sz w:val="24"/>
          <w:szCs w:val="24"/>
          <w:lang w:eastAsia="de-DE"/>
        </w:rPr>
      </w:pPr>
      <w:r w:rsidRPr="004572E3">
        <w:rPr>
          <w:rFonts w:ascii="Georgia" w:eastAsia="Times New Roman" w:hAnsi="Georgia" w:cs="Times New Roman"/>
          <w:color w:val="57524D"/>
          <w:sz w:val="24"/>
          <w:szCs w:val="24"/>
          <w:lang w:eastAsia="de-DE"/>
        </w:rPr>
        <w:t xml:space="preserve">„Sucht ist heute Abend aber kein Thema“, sagt Nora Staeger. Zum 25-jährigen Bestehen der psychosozialen Beratungsstelle „Reling“ will das Improvisationstheater den zahlreichen Besuchern im </w:t>
      </w:r>
      <w:proofErr w:type="spellStart"/>
      <w:r w:rsidRPr="004572E3">
        <w:rPr>
          <w:rFonts w:ascii="Georgia" w:eastAsia="Times New Roman" w:hAnsi="Georgia" w:cs="Times New Roman"/>
          <w:color w:val="57524D"/>
          <w:sz w:val="24"/>
          <w:szCs w:val="24"/>
          <w:lang w:eastAsia="de-DE"/>
        </w:rPr>
        <w:t>Camarahaus</w:t>
      </w:r>
      <w:proofErr w:type="spellEnd"/>
      <w:r w:rsidRPr="004572E3">
        <w:rPr>
          <w:rFonts w:ascii="Georgia" w:eastAsia="Times New Roman" w:hAnsi="Georgia" w:cs="Times New Roman"/>
          <w:color w:val="57524D"/>
          <w:sz w:val="24"/>
          <w:szCs w:val="24"/>
          <w:lang w:eastAsia="de-DE"/>
        </w:rPr>
        <w:t xml:space="preserve"> vorführen, wo seine Stärken liegen. Die Akteure spielen mit dem willigen Publikum, das den Abend nach den Worten des Leiters der Beratungsstelle, Joachim Grosch, als Event mit ernstem Hintergrund genießen will. Aufgelockert wird die Atmosphäre durch ein ausgezeichnetes Duo mit Saxofon und Keyboard aus der RequiSiT-Truppe, das schließlich zum Theaterprogramm überleitet.</w:t>
      </w:r>
    </w:p>
    <w:p w:rsidR="004572E3" w:rsidRPr="004572E3" w:rsidRDefault="004572E3" w:rsidP="004572E3">
      <w:pPr>
        <w:spacing w:after="360" w:line="300" w:lineRule="atLeast"/>
        <w:rPr>
          <w:rFonts w:ascii="Georgia" w:eastAsia="Times New Roman" w:hAnsi="Georgia" w:cs="Times New Roman"/>
          <w:color w:val="57524D"/>
          <w:sz w:val="24"/>
          <w:szCs w:val="24"/>
          <w:lang w:eastAsia="de-DE"/>
        </w:rPr>
      </w:pPr>
      <w:r w:rsidRPr="004572E3">
        <w:rPr>
          <w:rFonts w:ascii="Georgia" w:eastAsia="Times New Roman" w:hAnsi="Georgia" w:cs="Times New Roman"/>
          <w:color w:val="57524D"/>
          <w:sz w:val="24"/>
          <w:szCs w:val="24"/>
          <w:lang w:eastAsia="de-DE"/>
        </w:rPr>
        <w:t xml:space="preserve">Der Verbandsgemeinderat habe klug gehandelt, als er vor 25 Jahren beschloss, die Beratungsstelle in der Trägerschaft der Verbandsgemeinde zu gründen, betont Bürgermeister Ralf </w:t>
      </w:r>
      <w:proofErr w:type="spellStart"/>
      <w:r w:rsidRPr="004572E3">
        <w:rPr>
          <w:rFonts w:ascii="Georgia" w:eastAsia="Times New Roman" w:hAnsi="Georgia" w:cs="Times New Roman"/>
          <w:color w:val="57524D"/>
          <w:sz w:val="24"/>
          <w:szCs w:val="24"/>
          <w:lang w:eastAsia="de-DE"/>
        </w:rPr>
        <w:t>Spiegler</w:t>
      </w:r>
      <w:proofErr w:type="spellEnd"/>
      <w:r w:rsidRPr="004572E3">
        <w:rPr>
          <w:rFonts w:ascii="Georgia" w:eastAsia="Times New Roman" w:hAnsi="Georgia" w:cs="Times New Roman"/>
          <w:color w:val="57524D"/>
          <w:sz w:val="24"/>
          <w:szCs w:val="24"/>
          <w:lang w:eastAsia="de-DE"/>
        </w:rPr>
        <w:t xml:space="preserve">. Dank der Zuschüsse von Kreis und Land verbliebe nur die Hälfte der Kosten bei der Verbandsgemeinde. </w:t>
      </w:r>
      <w:proofErr w:type="spellStart"/>
      <w:r w:rsidRPr="004572E3">
        <w:rPr>
          <w:rFonts w:ascii="Georgia" w:eastAsia="Times New Roman" w:hAnsi="Georgia" w:cs="Times New Roman"/>
          <w:color w:val="57524D"/>
          <w:sz w:val="24"/>
          <w:szCs w:val="24"/>
          <w:lang w:eastAsia="de-DE"/>
        </w:rPr>
        <w:t>Spiegler</w:t>
      </w:r>
      <w:proofErr w:type="spellEnd"/>
      <w:r w:rsidRPr="004572E3">
        <w:rPr>
          <w:rFonts w:ascii="Georgia" w:eastAsia="Times New Roman" w:hAnsi="Georgia" w:cs="Times New Roman"/>
          <w:color w:val="57524D"/>
          <w:sz w:val="24"/>
          <w:szCs w:val="24"/>
          <w:lang w:eastAsia="de-DE"/>
        </w:rPr>
        <w:t xml:space="preserve"> weist auf die beiden Schwerpunkte der Reling hin: Prävention und Beratung. Zugleich lobt er das „Netzwerk Prävention“, in das „Reling“ eingebunden sei. Joachim Grosch leite die Beratungsstelle seit Anbeginn vor 25 Jahren. Der Verwaltungs-Chef wünscht der Institution „weitere gute und erfolgreiche 25 Jahre“.</w:t>
      </w:r>
    </w:p>
    <w:p w:rsidR="004572E3" w:rsidRPr="004572E3" w:rsidRDefault="004572E3" w:rsidP="004572E3">
      <w:pPr>
        <w:spacing w:after="360" w:line="300" w:lineRule="atLeast"/>
        <w:rPr>
          <w:rFonts w:ascii="Georgia" w:eastAsia="Times New Roman" w:hAnsi="Georgia" w:cs="Times New Roman"/>
          <w:color w:val="57524D"/>
          <w:sz w:val="24"/>
          <w:szCs w:val="24"/>
          <w:lang w:eastAsia="de-DE"/>
        </w:rPr>
      </w:pPr>
      <w:r w:rsidRPr="004572E3">
        <w:rPr>
          <w:rFonts w:ascii="Georgia" w:eastAsia="Times New Roman" w:hAnsi="Georgia" w:cs="Times New Roman"/>
          <w:color w:val="57524D"/>
          <w:sz w:val="24"/>
          <w:szCs w:val="24"/>
          <w:lang w:eastAsia="de-DE"/>
        </w:rPr>
        <w:t>Von einer 80-prozentigen Erfolgsquote in der Suchtberatung spricht Grosch. In dem Vierteljahrhundert des Bestehens hätten er und seine Mitarbeiter – ausschließlich Diplom-Pädagogen und Diplom-Psychologen – erfolgreich gearbeitet. Sabine Metz-</w:t>
      </w:r>
      <w:proofErr w:type="spellStart"/>
      <w:r w:rsidRPr="004572E3">
        <w:rPr>
          <w:rFonts w:ascii="Georgia" w:eastAsia="Times New Roman" w:hAnsi="Georgia" w:cs="Times New Roman"/>
          <w:color w:val="57524D"/>
          <w:sz w:val="24"/>
          <w:szCs w:val="24"/>
          <w:lang w:eastAsia="de-DE"/>
        </w:rPr>
        <w:t>Natusch</w:t>
      </w:r>
      <w:proofErr w:type="spellEnd"/>
      <w:r w:rsidRPr="004572E3">
        <w:rPr>
          <w:rFonts w:ascii="Georgia" w:eastAsia="Times New Roman" w:hAnsi="Georgia" w:cs="Times New Roman"/>
          <w:color w:val="57524D"/>
          <w:sz w:val="24"/>
          <w:szCs w:val="24"/>
          <w:lang w:eastAsia="de-DE"/>
        </w:rPr>
        <w:t>, Volker Keuch, Lena Amin haben mit Unterstützung der Verwaltungsangestellten Karin Weber rund 6000 Erstkontakte beraten sowie in der Prävention etwa 15 000 bis 20 000 Menschen erreicht. „Dank der engagierten Mitarbeiter hatte ich nie viel zu leiten“, lobt Grosch. „Wichtig ist neben dieser Arbeit die enge Vernetzung mit den Selbsthilfegruppen“, betont der Leiter der Beratungsstelle.</w:t>
      </w:r>
    </w:p>
    <w:p w:rsidR="004572E3" w:rsidRPr="004572E3" w:rsidRDefault="004572E3" w:rsidP="004572E3">
      <w:pPr>
        <w:spacing w:after="360" w:line="300" w:lineRule="atLeast"/>
        <w:rPr>
          <w:rFonts w:ascii="Georgia" w:eastAsia="Times New Roman" w:hAnsi="Georgia" w:cs="Times New Roman"/>
          <w:color w:val="57524D"/>
          <w:sz w:val="24"/>
          <w:szCs w:val="24"/>
          <w:lang w:eastAsia="de-DE"/>
        </w:rPr>
      </w:pPr>
      <w:r w:rsidRPr="004572E3">
        <w:rPr>
          <w:rFonts w:ascii="Georgia" w:eastAsia="Times New Roman" w:hAnsi="Georgia" w:cs="Times New Roman"/>
          <w:color w:val="57524D"/>
          <w:sz w:val="24"/>
          <w:szCs w:val="24"/>
          <w:lang w:eastAsia="de-DE"/>
        </w:rPr>
        <w:t xml:space="preserve">Für den Freundeskreis Nieder-Olm der Selbsthilfegruppe </w:t>
      </w:r>
      <w:proofErr w:type="spellStart"/>
      <w:r w:rsidRPr="004572E3">
        <w:rPr>
          <w:rFonts w:ascii="Georgia" w:eastAsia="Times New Roman" w:hAnsi="Georgia" w:cs="Times New Roman"/>
          <w:color w:val="57524D"/>
          <w:sz w:val="24"/>
          <w:szCs w:val="24"/>
          <w:lang w:eastAsia="de-DE"/>
        </w:rPr>
        <w:t>Selztal</w:t>
      </w:r>
      <w:proofErr w:type="spellEnd"/>
      <w:r w:rsidRPr="004572E3">
        <w:rPr>
          <w:rFonts w:ascii="Georgia" w:eastAsia="Times New Roman" w:hAnsi="Georgia" w:cs="Times New Roman"/>
          <w:color w:val="57524D"/>
          <w:sz w:val="24"/>
          <w:szCs w:val="24"/>
          <w:lang w:eastAsia="de-DE"/>
        </w:rPr>
        <w:t xml:space="preserve"> gibt Dieter Kuhn das Lob zurück. „Reling ist wichtig, um nicht die Bodenhaftung zu verlieren“, betont der Redner.</w:t>
      </w:r>
    </w:p>
    <w:p w:rsidR="00A5643E" w:rsidRPr="004572E3" w:rsidRDefault="00A5643E" w:rsidP="004572E3"/>
    <w:sectPr w:rsidR="00A5643E" w:rsidRPr="004572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88C"/>
    <w:multiLevelType w:val="multilevel"/>
    <w:tmpl w:val="3B84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E3"/>
    <w:rsid w:val="004572E3"/>
    <w:rsid w:val="00A5643E"/>
    <w:rsid w:val="00E146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572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72E3"/>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4572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572E3"/>
    <w:rPr>
      <w:i/>
      <w:iCs/>
    </w:rPr>
  </w:style>
  <w:style w:type="character" w:styleId="Fett">
    <w:name w:val="Strong"/>
    <w:basedOn w:val="Absatz-Standardschriftart"/>
    <w:uiPriority w:val="22"/>
    <w:qFormat/>
    <w:rsid w:val="004572E3"/>
    <w:rPr>
      <w:b/>
      <w:bCs/>
    </w:rPr>
  </w:style>
  <w:style w:type="character" w:customStyle="1" w:styleId="apple-converted-space">
    <w:name w:val="apple-converted-space"/>
    <w:basedOn w:val="Absatz-Standardschriftart"/>
    <w:rsid w:val="004572E3"/>
  </w:style>
  <w:style w:type="paragraph" w:styleId="Sprechblasentext">
    <w:name w:val="Balloon Text"/>
    <w:basedOn w:val="Standard"/>
    <w:link w:val="SprechblasentextZchn"/>
    <w:uiPriority w:val="99"/>
    <w:semiHidden/>
    <w:unhideWhenUsed/>
    <w:rsid w:val="00E146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572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72E3"/>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4572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572E3"/>
    <w:rPr>
      <w:i/>
      <w:iCs/>
    </w:rPr>
  </w:style>
  <w:style w:type="character" w:styleId="Fett">
    <w:name w:val="Strong"/>
    <w:basedOn w:val="Absatz-Standardschriftart"/>
    <w:uiPriority w:val="22"/>
    <w:qFormat/>
    <w:rsid w:val="004572E3"/>
    <w:rPr>
      <w:b/>
      <w:bCs/>
    </w:rPr>
  </w:style>
  <w:style w:type="character" w:customStyle="1" w:styleId="apple-converted-space">
    <w:name w:val="apple-converted-space"/>
    <w:basedOn w:val="Absatz-Standardschriftart"/>
    <w:rsid w:val="004572E3"/>
  </w:style>
  <w:style w:type="paragraph" w:styleId="Sprechblasentext">
    <w:name w:val="Balloon Text"/>
    <w:basedOn w:val="Standard"/>
    <w:link w:val="SprechblasentextZchn"/>
    <w:uiPriority w:val="99"/>
    <w:semiHidden/>
    <w:unhideWhenUsed/>
    <w:rsid w:val="00E146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4376">
      <w:bodyDiv w:val="1"/>
      <w:marLeft w:val="0"/>
      <w:marRight w:val="0"/>
      <w:marTop w:val="0"/>
      <w:marBottom w:val="0"/>
      <w:divBdr>
        <w:top w:val="none" w:sz="0" w:space="0" w:color="auto"/>
        <w:left w:val="none" w:sz="0" w:space="0" w:color="auto"/>
        <w:bottom w:val="none" w:sz="0" w:space="0" w:color="auto"/>
        <w:right w:val="none" w:sz="0" w:space="0" w:color="auto"/>
      </w:divBdr>
      <w:divsChild>
        <w:div w:id="1143888245">
          <w:marLeft w:val="0"/>
          <w:marRight w:val="0"/>
          <w:marTop w:val="0"/>
          <w:marBottom w:val="0"/>
          <w:divBdr>
            <w:top w:val="none" w:sz="0" w:space="0" w:color="auto"/>
            <w:left w:val="none" w:sz="0" w:space="0" w:color="auto"/>
            <w:bottom w:val="none" w:sz="0" w:space="0" w:color="auto"/>
            <w:right w:val="none" w:sz="0" w:space="0" w:color="auto"/>
          </w:divBdr>
          <w:divsChild>
            <w:div w:id="1217283262">
              <w:marLeft w:val="0"/>
              <w:marRight w:val="0"/>
              <w:marTop w:val="0"/>
              <w:marBottom w:val="0"/>
              <w:divBdr>
                <w:top w:val="none" w:sz="0" w:space="0" w:color="auto"/>
                <w:left w:val="none" w:sz="0" w:space="0" w:color="auto"/>
                <w:bottom w:val="none" w:sz="0" w:space="0" w:color="auto"/>
                <w:right w:val="none" w:sz="0" w:space="0" w:color="auto"/>
              </w:divBdr>
              <w:divsChild>
                <w:div w:id="2143619905">
                  <w:marLeft w:val="0"/>
                  <w:marRight w:val="0"/>
                  <w:marTop w:val="0"/>
                  <w:marBottom w:val="0"/>
                  <w:divBdr>
                    <w:top w:val="none" w:sz="0" w:space="0" w:color="auto"/>
                    <w:left w:val="none" w:sz="0" w:space="0" w:color="auto"/>
                    <w:bottom w:val="none" w:sz="0" w:space="0" w:color="auto"/>
                    <w:right w:val="none" w:sz="0" w:space="0" w:color="auto"/>
                  </w:divBdr>
                  <w:divsChild>
                    <w:div w:id="1720935711">
                      <w:marLeft w:val="0"/>
                      <w:marRight w:val="0"/>
                      <w:marTop w:val="0"/>
                      <w:marBottom w:val="0"/>
                      <w:divBdr>
                        <w:top w:val="none" w:sz="0" w:space="0" w:color="auto"/>
                        <w:left w:val="none" w:sz="0" w:space="0" w:color="auto"/>
                        <w:bottom w:val="none" w:sz="0" w:space="0" w:color="auto"/>
                        <w:right w:val="none" w:sz="0" w:space="0" w:color="auto"/>
                      </w:divBdr>
                      <w:divsChild>
                        <w:div w:id="700282057">
                          <w:marLeft w:val="0"/>
                          <w:marRight w:val="0"/>
                          <w:marTop w:val="0"/>
                          <w:marBottom w:val="0"/>
                          <w:divBdr>
                            <w:top w:val="none" w:sz="0" w:space="0" w:color="auto"/>
                            <w:left w:val="none" w:sz="0" w:space="0" w:color="auto"/>
                            <w:bottom w:val="none" w:sz="0" w:space="0" w:color="auto"/>
                            <w:right w:val="none" w:sz="0" w:space="0" w:color="auto"/>
                          </w:divBdr>
                          <w:divsChild>
                            <w:div w:id="83041510">
                              <w:marLeft w:val="0"/>
                              <w:marRight w:val="0"/>
                              <w:marTop w:val="0"/>
                              <w:marBottom w:val="0"/>
                              <w:divBdr>
                                <w:top w:val="none" w:sz="0" w:space="0" w:color="auto"/>
                                <w:left w:val="none" w:sz="0" w:space="0" w:color="auto"/>
                                <w:bottom w:val="none" w:sz="0" w:space="0" w:color="auto"/>
                                <w:right w:val="none" w:sz="0" w:space="0" w:color="auto"/>
                              </w:divBdr>
                              <w:divsChild>
                                <w:div w:id="11517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3922">
          <w:marLeft w:val="0"/>
          <w:marRight w:val="0"/>
          <w:marTop w:val="225"/>
          <w:marBottom w:val="0"/>
          <w:divBdr>
            <w:top w:val="none" w:sz="0" w:space="0" w:color="auto"/>
            <w:left w:val="none" w:sz="0" w:space="0" w:color="auto"/>
            <w:bottom w:val="none" w:sz="0" w:space="0" w:color="auto"/>
            <w:right w:val="none" w:sz="0" w:space="0" w:color="auto"/>
          </w:divBdr>
          <w:divsChild>
            <w:div w:id="2093240486">
              <w:marLeft w:val="0"/>
              <w:marRight w:val="300"/>
              <w:marTop w:val="0"/>
              <w:marBottom w:val="150"/>
              <w:divBdr>
                <w:top w:val="single" w:sz="6" w:space="8" w:color="DCD7D3"/>
                <w:left w:val="single" w:sz="6" w:space="0" w:color="DCD7D3"/>
                <w:bottom w:val="single" w:sz="6" w:space="8" w:color="DCD7D3"/>
                <w:right w:val="single" w:sz="6" w:space="0" w:color="DCD7D3"/>
              </w:divBdr>
              <w:divsChild>
                <w:div w:id="204302059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dcterms:created xsi:type="dcterms:W3CDTF">2016-11-21T08:21:00Z</dcterms:created>
  <dcterms:modified xsi:type="dcterms:W3CDTF">2016-11-21T08:21:00Z</dcterms:modified>
</cp:coreProperties>
</file>